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Electrical service agreement</w:t>
      </w:r>
    </w:p>
    <w:p>
      <w:r>
        <w:t>WORKING TEMPLATE • Complete every field and obtain local legal review before use.</w:t>
      </w:r>
    </w:p>
    <w:p>
      <w:pPr>
        <w:pStyle w:val="Heading2"/>
      </w:pPr>
      <w:r>
        <w:t>Parties and work</w:t>
      </w:r>
    </w:p>
    <w:p>
      <w:r>
        <w:t>Date / job no.: [ ]   Contractor / license / address / phone: [ ]</w:t>
        <w:br/>
        <w:t>Customer / contact: [ ]   Job address: [ ]</w:t>
        <w:br/>
        <w:t>Authorized approver: [ ]   Work / quantity / location / model: [ ]</w:t>
        <w:br/>
        <w:t>Included materials, testing and cleanup: [ ]   Exclusions / work by others: [ ]</w:t>
      </w:r>
    </w:p>
    <w:p>
      <w:pPr>
        <w:pStyle w:val="Heading2"/>
      </w:pPr>
      <w:r>
        <w:t>Price and payment</w:t>
      </w:r>
    </w:p>
    <w:p>
      <w:r>
        <w:t>Price basis: [fixed $ / labor rate and materials method]. Taxes: [ ]. Total or estimate and approval limit: [ ]. Payment due: [event / amount / date]. Any deposit and progress payments must satisfy applicable limits. No automatic nonrefundable deposit is established by this form.</w:t>
      </w:r>
    </w:p>
    <w:p>
      <w:pPr>
        <w:pStyle w:val="Heading2"/>
      </w:pPr>
      <w:r>
        <w:t>Access, permits and existing conditions</w:t>
      </w:r>
    </w:p>
    <w:p>
      <w:r>
        <w:t>Access / planned date / completion: [ ]. Permit applicant, fees and inspection responsibility: [ ]. Outage / utility coordination if relevant: [ ]. Record accessible existing conditions: [ ]. On a concealed condition, explain and document the finding, make the affected area safe, and obtain approval for additional scope before proceeding. Contractor-caused defects are not customer extras.</w:t>
      </w:r>
    </w:p>
    <w:p>
      <w:pPr>
        <w:pStyle w:val="Heading2"/>
      </w:pPr>
      <w:r>
        <w:t>Changes, warranty and closeout</w:t>
      </w:r>
    </w:p>
    <w:p>
      <w:r>
        <w:t>Approve additional work in writing with scope, price and schedule effect before it starts. Workmanship warranty / duration / claim contact: [ ]. Product warranty / customer-supplied equipment responsibilities: [ ]. Closeout: [testing, inspection, labels and documents].</w:t>
      </w:r>
    </w:p>
    <w:p>
      <w:pPr>
        <w:pStyle w:val="Heading2"/>
      </w:pPr>
      <w:r>
        <w:t>Required notices and signatures</w:t>
      </w:r>
    </w:p>
    <w:p>
      <w:r>
        <w:t>STOP: Insert required state/federal contract text, cancellation disclosures in the required placement, completed cancellation forms, lien notices and all other required attachments before signing. This paragraph does not replace them. No statutory right is waived.</w:t>
        <w:br/>
        <w:t>Attachments / revisions delivered: [ ]. Customer signature / date: [ ].</w:t>
        <w:br/>
        <w:t>Contractor signature / date: [ ]. Customer receives a complete signed copy.</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9xLocal • Original editable template • State/project notices must be attached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4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